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6" w:rsidRPr="00F6105A" w:rsidRDefault="003D1446" w:rsidP="003D1446">
      <w:pPr>
        <w:pStyle w:val="a7"/>
        <w:jc w:val="center"/>
        <w:rPr>
          <w:b/>
          <w:noProof/>
          <w:sz w:val="48"/>
          <w:lang w:eastAsia="ru-RU"/>
        </w:rPr>
      </w:pPr>
      <w:r w:rsidRPr="00F6105A">
        <w:rPr>
          <w:b/>
          <w:noProof/>
          <w:sz w:val="48"/>
          <w:lang w:eastAsia="ru-RU"/>
        </w:rPr>
        <w:t>ИНСТРУКЦИЯ ПО ЭКСПЛУАТАЦИИ</w:t>
      </w:r>
    </w:p>
    <w:p w:rsidR="003D1446" w:rsidRPr="003D1446" w:rsidRDefault="00961D33" w:rsidP="00281C10">
      <w:pPr>
        <w:shd w:val="clear" w:color="auto" w:fill="FFFFFF"/>
        <w:spacing w:after="90" w:line="240" w:lineRule="auto"/>
        <w:outlineLvl w:val="1"/>
        <w:rPr>
          <w:rFonts w:ascii="Tahoma" w:eastAsia="Times New Roman" w:hAnsi="Tahoma" w:cs="Tahoma"/>
          <w:b/>
          <w:bCs/>
          <w:color w:val="1F7558"/>
          <w:sz w:val="40"/>
          <w:szCs w:val="36"/>
          <w:lang w:eastAsia="ru-RU"/>
        </w:rPr>
      </w:pPr>
      <w:r w:rsidRPr="003D1446">
        <w:rPr>
          <w:noProof/>
          <w:sz w:val="52"/>
          <w:lang w:eastAsia="ru-RU"/>
        </w:rPr>
        <w:drawing>
          <wp:anchor distT="0" distB="0" distL="114300" distR="114300" simplePos="0" relativeHeight="251658240" behindDoc="0" locked="0" layoutInCell="1" allowOverlap="1" wp14:anchorId="5D21DB9E" wp14:editId="76F32718">
            <wp:simplePos x="0" y="0"/>
            <wp:positionH relativeFrom="margin">
              <wp:posOffset>-394335</wp:posOffset>
            </wp:positionH>
            <wp:positionV relativeFrom="margin">
              <wp:posOffset>918210</wp:posOffset>
            </wp:positionV>
            <wp:extent cx="2329180" cy="5282565"/>
            <wp:effectExtent l="0" t="0" r="0" b="0"/>
            <wp:wrapSquare wrapText="bothSides"/>
            <wp:docPr id="2" name="Рисунок 2" descr="http://ecotronic.ru/published/publicdata/ECOTRONIC/attachments/SC/products_pictures/razdatchik-vodi-1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tronic.ru/published/publicdata/ECOTRONIC/attachments/SC/products_pictures/razdatchik-vodi-1_e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5282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C10" w:rsidRPr="00281C10" w:rsidRDefault="00281C10" w:rsidP="003D1446">
      <w:pPr>
        <w:shd w:val="clear" w:color="auto" w:fill="FFFFFF"/>
        <w:spacing w:after="90" w:line="360" w:lineRule="auto"/>
        <w:jc w:val="center"/>
        <w:outlineLvl w:val="1"/>
        <w:rPr>
          <w:rFonts w:ascii="Tahoma" w:eastAsia="Times New Roman" w:hAnsi="Tahoma" w:cs="Tahoma"/>
          <w:b/>
          <w:bCs/>
          <w:color w:val="1F7558"/>
          <w:sz w:val="52"/>
          <w:szCs w:val="36"/>
          <w:lang w:eastAsia="ru-RU"/>
        </w:rPr>
      </w:pPr>
      <w:r w:rsidRPr="00281C10">
        <w:rPr>
          <w:rFonts w:ascii="Tahoma" w:eastAsia="Times New Roman" w:hAnsi="Tahoma" w:cs="Tahoma"/>
          <w:b/>
          <w:bCs/>
          <w:color w:val="1F7558"/>
          <w:sz w:val="52"/>
          <w:szCs w:val="36"/>
          <w:lang w:eastAsia="ru-RU"/>
        </w:rPr>
        <w:t xml:space="preserve">Раздатчик воды </w:t>
      </w:r>
      <w:proofErr w:type="spellStart"/>
      <w:r w:rsidRPr="00281C10">
        <w:rPr>
          <w:rFonts w:ascii="Tahoma" w:eastAsia="Times New Roman" w:hAnsi="Tahoma" w:cs="Tahoma"/>
          <w:b/>
          <w:bCs/>
          <w:color w:val="1F7558"/>
          <w:sz w:val="52"/>
          <w:szCs w:val="36"/>
          <w:lang w:eastAsia="ru-RU"/>
        </w:rPr>
        <w:t>Ecotronic</w:t>
      </w:r>
      <w:proofErr w:type="spellEnd"/>
      <w:r w:rsidRPr="00281C10">
        <w:rPr>
          <w:rFonts w:ascii="Tahoma" w:eastAsia="Times New Roman" w:hAnsi="Tahoma" w:cs="Tahoma"/>
          <w:b/>
          <w:bCs/>
          <w:color w:val="1F7558"/>
          <w:sz w:val="52"/>
          <w:szCs w:val="36"/>
          <w:lang w:eastAsia="ru-RU"/>
        </w:rPr>
        <w:t xml:space="preserve"> L2-WD</w:t>
      </w:r>
    </w:p>
    <w:p w:rsidR="00281C10" w:rsidRDefault="00281C10" w:rsidP="00281C10">
      <w:pPr>
        <w:rPr>
          <w:noProof/>
          <w:lang w:eastAsia="ru-RU"/>
        </w:rPr>
      </w:pPr>
    </w:p>
    <w:p w:rsidR="003D1446" w:rsidRDefault="003D1446" w:rsidP="003D1446"/>
    <w:p w:rsidR="003D1446" w:rsidRDefault="003D1446" w:rsidP="003D1446"/>
    <w:p w:rsidR="003D1446" w:rsidRDefault="00961D33" w:rsidP="003D144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7FB569" wp14:editId="405F75A1">
            <wp:simplePos x="0" y="0"/>
            <wp:positionH relativeFrom="column">
              <wp:posOffset>688975</wp:posOffset>
            </wp:positionH>
            <wp:positionV relativeFrom="paragraph">
              <wp:posOffset>204470</wp:posOffset>
            </wp:positionV>
            <wp:extent cx="2342515" cy="1524000"/>
            <wp:effectExtent l="0" t="0" r="635" b="0"/>
            <wp:wrapThrough wrapText="bothSides">
              <wp:wrapPolygon edited="0">
                <wp:start x="0" y="0"/>
                <wp:lineTo x="0" y="21330"/>
                <wp:lineTo x="21430" y="21330"/>
                <wp:lineTo x="21430" y="0"/>
                <wp:lineTo x="0" y="0"/>
              </wp:wrapPolygon>
            </wp:wrapThrough>
            <wp:docPr id="4" name="Рисунок 4" descr="http://www.coolershop.com.ua/img/ecotron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olershop.com.ua/img/ecotronic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446" w:rsidRDefault="003D1446" w:rsidP="003D1446"/>
    <w:p w:rsidR="003D1446" w:rsidRDefault="003D1446" w:rsidP="003D1446"/>
    <w:p w:rsidR="003D1446" w:rsidRDefault="003D1446" w:rsidP="003D1446"/>
    <w:p w:rsidR="003D1446" w:rsidRDefault="003D1446" w:rsidP="003D1446"/>
    <w:p w:rsidR="003D1446" w:rsidRDefault="003D1446" w:rsidP="003D1446"/>
    <w:p w:rsidR="003D1446" w:rsidRDefault="003D1446" w:rsidP="003D1446">
      <w:pPr>
        <w:jc w:val="center"/>
        <w:rPr>
          <w:rStyle w:val="a5"/>
          <w:sz w:val="28"/>
        </w:rPr>
      </w:pPr>
    </w:p>
    <w:p w:rsidR="003D1446" w:rsidRDefault="003D1446" w:rsidP="003D1446">
      <w:pPr>
        <w:jc w:val="center"/>
        <w:rPr>
          <w:rStyle w:val="a5"/>
          <w:sz w:val="28"/>
        </w:rPr>
      </w:pPr>
    </w:p>
    <w:p w:rsidR="00961D33" w:rsidRDefault="00961D33" w:rsidP="003D1446">
      <w:pPr>
        <w:jc w:val="center"/>
        <w:rPr>
          <w:rStyle w:val="a5"/>
          <w:sz w:val="28"/>
        </w:rPr>
      </w:pPr>
    </w:p>
    <w:p w:rsidR="00961D33" w:rsidRDefault="00961D33" w:rsidP="003D1446">
      <w:pPr>
        <w:jc w:val="center"/>
        <w:rPr>
          <w:rStyle w:val="a5"/>
          <w:sz w:val="28"/>
        </w:rPr>
      </w:pPr>
    </w:p>
    <w:p w:rsidR="00961D33" w:rsidRDefault="00961D33" w:rsidP="003D1446">
      <w:pPr>
        <w:jc w:val="center"/>
        <w:rPr>
          <w:rStyle w:val="a5"/>
          <w:sz w:val="28"/>
        </w:rPr>
      </w:pPr>
    </w:p>
    <w:p w:rsidR="003D1446" w:rsidRPr="003D1446" w:rsidRDefault="003D1446" w:rsidP="003D1446">
      <w:pPr>
        <w:jc w:val="center"/>
        <w:rPr>
          <w:sz w:val="28"/>
        </w:rPr>
      </w:pPr>
      <w:r w:rsidRPr="003D1446">
        <w:rPr>
          <w:rStyle w:val="a5"/>
          <w:sz w:val="28"/>
        </w:rPr>
        <w:t>Гарантийные обязательства недействительны в случае, когда повреждения вызваны неправильной эксплуатацией и транспортировкой прибора, несоблюдением санитарных норм, проникновением насекомых, мышей внутрь изделия.</w:t>
      </w:r>
    </w:p>
    <w:p w:rsidR="00961D33" w:rsidRDefault="003D1446" w:rsidP="003D1446">
      <w:pPr>
        <w:jc w:val="center"/>
        <w:rPr>
          <w:rStyle w:val="a5"/>
          <w:sz w:val="28"/>
        </w:rPr>
      </w:pPr>
      <w:r w:rsidRPr="003D1446">
        <w:rPr>
          <w:rStyle w:val="a5"/>
          <w:sz w:val="28"/>
        </w:rPr>
        <w:t>При нарушении правил эксплуатации ремонт производится за счет клиента.</w:t>
      </w:r>
      <w:r w:rsidR="00961D33">
        <w:rPr>
          <w:rStyle w:val="a5"/>
          <w:sz w:val="28"/>
        </w:rPr>
        <w:br w:type="page"/>
      </w:r>
    </w:p>
    <w:p w:rsidR="007F1D62" w:rsidRDefault="007F1D62" w:rsidP="00961D33">
      <w:pPr>
        <w:pStyle w:val="2"/>
        <w:rPr>
          <w:rStyle w:val="a9"/>
          <w:u w:val="single"/>
        </w:rPr>
      </w:pPr>
    </w:p>
    <w:p w:rsidR="00961D33" w:rsidRDefault="00961D33" w:rsidP="00961D33">
      <w:pPr>
        <w:pStyle w:val="2"/>
        <w:rPr>
          <w:rStyle w:val="a9"/>
          <w:sz w:val="32"/>
          <w:u w:val="single"/>
        </w:rPr>
      </w:pPr>
      <w:r w:rsidRPr="00F6105A">
        <w:rPr>
          <w:rStyle w:val="a9"/>
          <w:sz w:val="32"/>
          <w:u w:val="single"/>
        </w:rPr>
        <w:t>УСТАНОВКА РАЗДАТЧИКА</w:t>
      </w:r>
    </w:p>
    <w:p w:rsidR="00F6105A" w:rsidRPr="00F6105A" w:rsidRDefault="00F6105A" w:rsidP="00F6105A"/>
    <w:p w:rsidR="00961D33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Раздатчик следует устанавливать на ровной, прочной поверхности.</w:t>
      </w:r>
    </w:p>
    <w:p w:rsidR="00961D33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Место установки аппарата должно исключать попадание прямых солнечных лучей на него, так как это приводит к выгоранию пластиковых деталей корпуса.</w:t>
      </w:r>
    </w:p>
    <w:p w:rsidR="00961D33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Избегайте соприкосновения аппарата с другими предметами, стоящими рядом, так как это приводит к возникновению посторонних шумов.</w:t>
      </w:r>
    </w:p>
    <w:p w:rsidR="00961D33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Не устанавливайте аппарат вблизи источников тепла, таких как батареи центрального отопления, обогреватели и т.п.</w:t>
      </w:r>
    </w:p>
    <w:p w:rsidR="00961D33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Вокруг аппарата должно быть достаточно свободного пространства для свободной циркуляции воздуха.</w:t>
      </w:r>
    </w:p>
    <w:p w:rsidR="007F1D62" w:rsidRDefault="007F1D62" w:rsidP="0097274D">
      <w:pPr>
        <w:pStyle w:val="2"/>
        <w:rPr>
          <w:rStyle w:val="ac"/>
          <w:i w:val="0"/>
          <w:u w:val="single"/>
        </w:rPr>
      </w:pPr>
    </w:p>
    <w:p w:rsidR="007F1D62" w:rsidRDefault="007F1D62" w:rsidP="0097274D">
      <w:pPr>
        <w:pStyle w:val="2"/>
        <w:rPr>
          <w:rStyle w:val="ac"/>
          <w:i w:val="0"/>
          <w:u w:val="single"/>
        </w:rPr>
      </w:pPr>
    </w:p>
    <w:p w:rsidR="00961D33" w:rsidRPr="00F6105A" w:rsidRDefault="00961D33" w:rsidP="0097274D">
      <w:pPr>
        <w:pStyle w:val="2"/>
        <w:rPr>
          <w:rStyle w:val="ac"/>
          <w:i w:val="0"/>
          <w:sz w:val="28"/>
          <w:u w:val="single"/>
        </w:rPr>
      </w:pPr>
      <w:r w:rsidRPr="00F6105A">
        <w:rPr>
          <w:rStyle w:val="ac"/>
          <w:i w:val="0"/>
          <w:sz w:val="28"/>
          <w:u w:val="single"/>
        </w:rPr>
        <w:t>ПОДГОТОВКА РАЗДАТЧИКА К РАБОТЕ</w:t>
      </w:r>
    </w:p>
    <w:p w:rsidR="0097274D" w:rsidRPr="00F6105A" w:rsidRDefault="0097274D" w:rsidP="0097274D">
      <w:pPr>
        <w:rPr>
          <w:szCs w:val="20"/>
        </w:rPr>
      </w:pPr>
    </w:p>
    <w:p w:rsidR="00961D33" w:rsidRPr="00F6105A" w:rsidRDefault="00961D33" w:rsidP="00F6105A">
      <w:pPr>
        <w:jc w:val="both"/>
        <w:rPr>
          <w:sz w:val="28"/>
        </w:rPr>
      </w:pPr>
      <w:r w:rsidRPr="00F6105A">
        <w:rPr>
          <w:sz w:val="28"/>
        </w:rPr>
        <w:t>Освободите раздатчик от упаковки.</w:t>
      </w:r>
    </w:p>
    <w:p w:rsidR="00961D33" w:rsidRPr="00F6105A" w:rsidRDefault="00961D33" w:rsidP="00F6105A">
      <w:pPr>
        <w:jc w:val="both"/>
        <w:rPr>
          <w:sz w:val="28"/>
        </w:rPr>
      </w:pPr>
      <w:r w:rsidRPr="00F6105A">
        <w:rPr>
          <w:sz w:val="28"/>
        </w:rPr>
        <w:t>Снимите с горловины баллона одноразовую гигиеническую наклейку.</w:t>
      </w:r>
    </w:p>
    <w:p w:rsidR="00961D33" w:rsidRPr="00F6105A" w:rsidRDefault="00961D33" w:rsidP="00F6105A">
      <w:pPr>
        <w:jc w:val="both"/>
        <w:rPr>
          <w:sz w:val="28"/>
        </w:rPr>
      </w:pPr>
      <w:r w:rsidRPr="00F6105A">
        <w:rPr>
          <w:sz w:val="28"/>
        </w:rPr>
        <w:t>Переверните баллон с водой крышкой вниз, установите его в приемное гнездо аппарата.</w:t>
      </w:r>
    </w:p>
    <w:p w:rsidR="00961D33" w:rsidRPr="00F6105A" w:rsidRDefault="00961D33" w:rsidP="00F6105A">
      <w:pPr>
        <w:jc w:val="both"/>
        <w:rPr>
          <w:sz w:val="28"/>
        </w:rPr>
      </w:pPr>
      <w:r w:rsidRPr="00F6105A">
        <w:rPr>
          <w:sz w:val="28"/>
        </w:rPr>
        <w:t xml:space="preserve">При первом использование раздатчика </w:t>
      </w:r>
      <w:proofErr w:type="gramStart"/>
      <w:r w:rsidRPr="00F6105A">
        <w:rPr>
          <w:sz w:val="28"/>
        </w:rPr>
        <w:t>проверьте</w:t>
      </w:r>
      <w:proofErr w:type="gramEnd"/>
      <w:r w:rsidRPr="00F6105A">
        <w:rPr>
          <w:sz w:val="28"/>
        </w:rPr>
        <w:t xml:space="preserve"> идёт ли вода из крана, для чего откройте кран и дождитесь прекращения выхода воздушных пузырьков в баллон (при этом вода должна выливаться непрерывной струей). </w:t>
      </w:r>
    </w:p>
    <w:p w:rsidR="0097274D" w:rsidRPr="00961D33" w:rsidRDefault="0097274D" w:rsidP="0097274D">
      <w:pPr>
        <w:tabs>
          <w:tab w:val="left" w:pos="238"/>
        </w:tabs>
        <w:spacing w:before="240" w:after="420" w:line="240" w:lineRule="auto"/>
        <w:ind w:left="300" w:right="4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F1D62" w:rsidRDefault="007F1D62" w:rsidP="0097274D">
      <w:pPr>
        <w:pStyle w:val="2"/>
        <w:rPr>
          <w:rFonts w:eastAsia="Times New Roman"/>
          <w:u w:val="single"/>
          <w:lang w:eastAsia="ru-RU"/>
        </w:rPr>
      </w:pPr>
    </w:p>
    <w:p w:rsidR="00961D33" w:rsidRDefault="00961D33" w:rsidP="0097274D">
      <w:pPr>
        <w:pStyle w:val="2"/>
        <w:rPr>
          <w:rFonts w:eastAsia="Times New Roman"/>
          <w:sz w:val="28"/>
          <w:u w:val="single"/>
          <w:lang w:eastAsia="ru-RU"/>
        </w:rPr>
      </w:pPr>
      <w:r w:rsidRPr="00F6105A">
        <w:rPr>
          <w:rFonts w:eastAsia="Times New Roman"/>
          <w:sz w:val="28"/>
          <w:u w:val="single"/>
          <w:lang w:eastAsia="ru-RU"/>
        </w:rPr>
        <w:t xml:space="preserve">ПРАВИЛА ЭКСПЛУАТАЦИИ И УХОДА </w:t>
      </w:r>
    </w:p>
    <w:p w:rsidR="00F6105A" w:rsidRPr="00F6105A" w:rsidRDefault="00F6105A" w:rsidP="00F6105A">
      <w:pPr>
        <w:rPr>
          <w:lang w:eastAsia="ru-RU"/>
        </w:rPr>
      </w:pPr>
      <w:bookmarkStart w:id="0" w:name="_GoBack"/>
      <w:bookmarkEnd w:id="0"/>
    </w:p>
    <w:p w:rsidR="0097274D" w:rsidRPr="00F6105A" w:rsidRDefault="00961D33" w:rsidP="00F6105A">
      <w:pPr>
        <w:ind w:firstLine="284"/>
        <w:jc w:val="both"/>
        <w:rPr>
          <w:sz w:val="28"/>
        </w:rPr>
      </w:pPr>
      <w:bookmarkStart w:id="1" w:name="bookmark1"/>
      <w:r w:rsidRPr="00F6105A">
        <w:rPr>
          <w:sz w:val="28"/>
        </w:rPr>
        <w:t>Аппарат рассчитан на эксплуатацию в помещении при температуре окружающего воздуха от 10 до + 32°С.</w:t>
      </w:r>
      <w:bookmarkEnd w:id="1"/>
    </w:p>
    <w:p w:rsidR="00961D33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Используйте для разлива только сертифицированную питьевую воду в 19-литровых баллонах.</w:t>
      </w:r>
    </w:p>
    <w:p w:rsidR="0097274D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Устанавливайте и снимайте баллон строго вертикально</w:t>
      </w:r>
    </w:p>
    <w:p w:rsidR="0097274D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При уходе за корпусом аппарата используйте мягкую ткань, смоченную в слабом моющем растворе, не содержащем таких активных растворителей, как бензин, керосин, ацетон, а также моющих препаратов, имеющих абразивную основу.</w:t>
      </w:r>
    </w:p>
    <w:p w:rsidR="0097274D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Ежеквартально промывайте приемное гнездо для баллона с водой мыльным раствором.</w:t>
      </w:r>
    </w:p>
    <w:p w:rsidR="007F1D62" w:rsidRPr="00F6105A" w:rsidRDefault="00961D33" w:rsidP="00F6105A">
      <w:pPr>
        <w:ind w:firstLine="284"/>
        <w:jc w:val="both"/>
        <w:rPr>
          <w:sz w:val="28"/>
        </w:rPr>
      </w:pPr>
      <w:r w:rsidRPr="00F6105A">
        <w:rPr>
          <w:sz w:val="28"/>
        </w:rPr>
        <w:t>При подготовке аппарата к хранению, а также перевозке при температуре окружающей среды ниже 0 "</w:t>
      </w:r>
      <w:proofErr w:type="gramStart"/>
      <w:r w:rsidRPr="00F6105A">
        <w:rPr>
          <w:sz w:val="28"/>
        </w:rPr>
        <w:t>С</w:t>
      </w:r>
      <w:proofErr w:type="gramEnd"/>
      <w:r w:rsidRPr="00F6105A">
        <w:rPr>
          <w:sz w:val="28"/>
        </w:rPr>
        <w:t xml:space="preserve"> необходимо полностью освободить его от воды.</w:t>
      </w:r>
    </w:p>
    <w:p w:rsidR="007F1D62" w:rsidRDefault="007F1D62" w:rsidP="007F1D62">
      <w:pPr>
        <w:spacing w:before="720" w:after="300" w:line="240" w:lineRule="auto"/>
        <w:ind w:left="360"/>
        <w:rPr>
          <w:rFonts w:ascii="Tahoma" w:eastAsia="Times New Roman" w:hAnsi="Tahoma" w:cs="Tahoma"/>
          <w:color w:val="373536"/>
          <w:sz w:val="12"/>
          <w:szCs w:val="12"/>
          <w:lang w:eastAsia="ru-RU"/>
        </w:rPr>
      </w:pPr>
    </w:p>
    <w:p w:rsidR="007F1D62" w:rsidRDefault="007F1D62" w:rsidP="007F1D62"/>
    <w:p w:rsidR="007F1D62" w:rsidRDefault="007F1D62" w:rsidP="007F1D62"/>
    <w:p w:rsidR="007F1D62" w:rsidRDefault="007F1D62" w:rsidP="007F1D62"/>
    <w:p w:rsidR="007F1D62" w:rsidRDefault="007F1D62" w:rsidP="007F1D62"/>
    <w:p w:rsidR="007F1D62" w:rsidRDefault="007F1D62" w:rsidP="007F1D62"/>
    <w:p w:rsidR="007F1D62" w:rsidRDefault="007F1D62" w:rsidP="007F1D62"/>
    <w:p w:rsidR="007F1D62" w:rsidRPr="007F1D62" w:rsidRDefault="007F1D62" w:rsidP="007F1D62">
      <w:r w:rsidRPr="007F1D62">
        <w:t>ГАРАНТИЯ</w:t>
      </w:r>
      <w:r>
        <w:t xml:space="preserve">     ____________________</w:t>
      </w:r>
    </w:p>
    <w:p w:rsidR="007F1D62" w:rsidRPr="007F1D62" w:rsidRDefault="007F1D62" w:rsidP="007F1D62">
      <w:r w:rsidRPr="007F1D62">
        <w:t xml:space="preserve">ДАТА </w:t>
      </w:r>
      <w:r>
        <w:t xml:space="preserve">ПРОДАЖИ   </w:t>
      </w:r>
      <w:r w:rsidRPr="007F1D62">
        <w:t xml:space="preserve"> </w:t>
      </w:r>
      <w:r>
        <w:t>_______________</w:t>
      </w:r>
    </w:p>
    <w:p w:rsidR="007F1D62" w:rsidRDefault="007F1D62" w:rsidP="007F1D62"/>
    <w:p w:rsidR="007F1D62" w:rsidRPr="007F1D62" w:rsidRDefault="007F1D62" w:rsidP="007F1D62">
      <w:r w:rsidRPr="007F1D62">
        <w:t>МП</w:t>
      </w:r>
    </w:p>
    <w:p w:rsidR="00281C10" w:rsidRPr="007F1D62" w:rsidRDefault="00281C10" w:rsidP="007F1D62"/>
    <w:sectPr w:rsidR="00281C10" w:rsidRPr="007F1D62" w:rsidSect="00926ABE">
      <w:pgSz w:w="11906" w:h="16838" w:code="9"/>
      <w:pgMar w:top="1134" w:right="1701" w:bottom="1134" w:left="1701" w:header="709" w:footer="709" w:gutter="0"/>
      <w:pgBorders w:offsetFrom="page">
        <w:top w:val="single" w:sz="8" w:space="24" w:color="A6A6A6" w:themeColor="background1" w:themeShade="A6"/>
        <w:left w:val="single" w:sz="8" w:space="24" w:color="A6A6A6" w:themeColor="background1" w:themeShade="A6"/>
        <w:bottom w:val="single" w:sz="8" w:space="24" w:color="A6A6A6" w:themeColor="background1" w:themeShade="A6"/>
        <w:right w:val="single" w:sz="8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51A26D83"/>
    <w:multiLevelType w:val="hybridMultilevel"/>
    <w:tmpl w:val="2382AE20"/>
    <w:lvl w:ilvl="0" w:tplc="816EB84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2704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6B5A3806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6C456773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 Narrow" w:hAnsi="Arial Narrow" w:cs="Arial Narrow" w:hint="default"/>
          <w:b w:val="0"/>
          <w:bCs w:val="0"/>
          <w:i w:val="0"/>
          <w:iCs w:val="0"/>
          <w:smallCaps w:val="0"/>
          <w:strike w:val="0"/>
          <w:color w:val="373536"/>
          <w:spacing w:val="0"/>
          <w:w w:val="100"/>
          <w:position w:val="0"/>
          <w:sz w:val="16"/>
          <w:szCs w:val="16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 Narrow" w:hAnsi="Arial Narrow" w:cs="Arial Narrow" w:hint="default"/>
          <w:b w:val="0"/>
          <w:bCs w:val="0"/>
          <w:i w:val="0"/>
          <w:iCs w:val="0"/>
          <w:smallCaps w:val="0"/>
          <w:strike w:val="0"/>
          <w:color w:val="373536"/>
          <w:spacing w:val="0"/>
          <w:w w:val="100"/>
          <w:position w:val="0"/>
          <w:sz w:val="16"/>
          <w:szCs w:val="16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 Narrow" w:hAnsi="Arial Narrow" w:cs="Arial Narrow" w:hint="default"/>
          <w:b w:val="0"/>
          <w:bCs w:val="0"/>
          <w:i w:val="0"/>
          <w:iCs w:val="0"/>
          <w:smallCaps w:val="0"/>
          <w:strike w:val="0"/>
          <w:color w:val="373536"/>
          <w:spacing w:val="0"/>
          <w:w w:val="100"/>
          <w:position w:val="0"/>
          <w:sz w:val="16"/>
          <w:szCs w:val="16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 Narrow" w:hAnsi="Arial Narrow" w:cs="Arial Narrow" w:hint="default"/>
          <w:b w:val="0"/>
          <w:bCs w:val="0"/>
          <w:i w:val="0"/>
          <w:iCs w:val="0"/>
          <w:smallCaps w:val="0"/>
          <w:strike w:val="0"/>
          <w:color w:val="373536"/>
          <w:spacing w:val="0"/>
          <w:w w:val="100"/>
          <w:position w:val="0"/>
          <w:sz w:val="16"/>
          <w:szCs w:val="16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 Narrow" w:hAnsi="Arial Narrow" w:cs="Arial Narrow" w:hint="default"/>
          <w:b w:val="0"/>
          <w:bCs w:val="0"/>
          <w:i w:val="0"/>
          <w:iCs w:val="0"/>
          <w:smallCaps w:val="0"/>
          <w:strike w:val="0"/>
          <w:color w:val="373536"/>
          <w:spacing w:val="0"/>
          <w:w w:val="100"/>
          <w:position w:val="0"/>
          <w:sz w:val="16"/>
          <w:szCs w:val="16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 Narrow" w:hAnsi="Arial Narrow" w:cs="Arial Narrow" w:hint="default"/>
          <w:b w:val="0"/>
          <w:bCs w:val="0"/>
          <w:i w:val="0"/>
          <w:iCs w:val="0"/>
          <w:smallCaps w:val="0"/>
          <w:strike w:val="0"/>
          <w:color w:val="373536"/>
          <w:spacing w:val="0"/>
          <w:w w:val="100"/>
          <w:position w:val="0"/>
          <w:sz w:val="16"/>
          <w:szCs w:val="16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 Narrow" w:hAnsi="Arial Narrow" w:cs="Arial Narrow" w:hint="default"/>
          <w:b w:val="0"/>
          <w:bCs w:val="0"/>
          <w:i w:val="0"/>
          <w:iCs w:val="0"/>
          <w:smallCaps w:val="0"/>
          <w:strike w:val="0"/>
          <w:color w:val="373536"/>
          <w:spacing w:val="0"/>
          <w:w w:val="100"/>
          <w:position w:val="0"/>
          <w:sz w:val="16"/>
          <w:szCs w:val="16"/>
          <w:u w:val="none"/>
        </w:rPr>
      </w:lvl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0"/>
    <w:rsid w:val="000607FE"/>
    <w:rsid w:val="00281C10"/>
    <w:rsid w:val="003D1446"/>
    <w:rsid w:val="007F1D62"/>
    <w:rsid w:val="00926ABE"/>
    <w:rsid w:val="00961D33"/>
    <w:rsid w:val="0097274D"/>
    <w:rsid w:val="00A31C05"/>
    <w:rsid w:val="00CA3E34"/>
    <w:rsid w:val="00F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1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3D1446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3D1446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3D1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1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Book Title"/>
    <w:basedOn w:val="a0"/>
    <w:uiPriority w:val="33"/>
    <w:qFormat/>
    <w:rsid w:val="0097274D"/>
    <w:rPr>
      <w:b/>
      <w:bCs/>
      <w:smallCaps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972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7274D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97274D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972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1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3D1446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3D1446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3D1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1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Book Title"/>
    <w:basedOn w:val="a0"/>
    <w:uiPriority w:val="33"/>
    <w:qFormat/>
    <w:rsid w:val="0097274D"/>
    <w:rPr>
      <w:b/>
      <w:bCs/>
      <w:smallCaps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972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7274D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97274D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97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cp:lastPrinted>2014-08-13T09:20:00Z</cp:lastPrinted>
  <dcterms:created xsi:type="dcterms:W3CDTF">2014-08-13T06:53:00Z</dcterms:created>
  <dcterms:modified xsi:type="dcterms:W3CDTF">2014-08-13T09:26:00Z</dcterms:modified>
</cp:coreProperties>
</file>